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6B43BEE3" w:rsidR="009E6379" w:rsidRPr="00314F6B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en-US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314F6B" w:rsidRPr="00314F6B">
        <w:rPr>
          <w:rFonts w:ascii="Trebuchet MS" w:hAnsi="Trebuchet MS"/>
          <w:b/>
          <w:bCs/>
          <w:caps/>
          <w:sz w:val="20"/>
          <w:lang w:val="pt-PT"/>
        </w:rPr>
        <w:t>110kV Kaunas-Jonava I atkarpos kapitalinio remonto rangos darbų pirkim</w:t>
      </w:r>
      <w:r w:rsidR="00314F6B">
        <w:rPr>
          <w:rFonts w:ascii="Trebuchet MS" w:hAnsi="Trebuchet MS"/>
          <w:b/>
          <w:bCs/>
          <w:caps/>
          <w:sz w:val="20"/>
          <w:lang w:val="pt-P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25F4F7AD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314F6B" w:rsidRPr="00314F6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110kV Kaunas-Jonava I atkarpos kapitalinio remonto rangos darbų</w:t>
      </w:r>
      <w:r w:rsidR="00314F6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2AA0305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, </w:t>
      </w:r>
      <w:r w:rsidR="003C4D4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</w:t>
      </w:r>
      <w:r w:rsidR="002871A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kaciniuose reikalavimuose.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2E9B61F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59334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specifikacijos 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, </w:t>
      </w:r>
      <w:r w:rsidR="00822A8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(3 priedas).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7D139176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F939FB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0A446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balandžio </w:t>
      </w:r>
      <w:r w:rsidR="00C973C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9 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0A446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AE3F2E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4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4FD17B9C" w14:textId="7F61293E" w:rsidR="00AE3F2E" w:rsidRDefault="00AE3F2E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3 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871A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7F10AC05" w14:textId="6FF77AB7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FEED" w14:textId="77777777" w:rsidR="00B5628E" w:rsidRDefault="00B5628E" w:rsidP="00CD02CA">
      <w:r>
        <w:separator/>
      </w:r>
    </w:p>
  </w:endnote>
  <w:endnote w:type="continuationSeparator" w:id="0">
    <w:p w14:paraId="557D0C46" w14:textId="77777777" w:rsidR="00B5628E" w:rsidRDefault="00B5628E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A70F" w14:textId="77777777" w:rsidR="00B5628E" w:rsidRDefault="00B5628E" w:rsidP="00CD02CA">
      <w:r>
        <w:separator/>
      </w:r>
    </w:p>
  </w:footnote>
  <w:footnote w:type="continuationSeparator" w:id="0">
    <w:p w14:paraId="7248F0EE" w14:textId="77777777" w:rsidR="00B5628E" w:rsidRDefault="00B5628E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4468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2316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871A5"/>
    <w:rsid w:val="002A39C0"/>
    <w:rsid w:val="002A60DD"/>
    <w:rsid w:val="002B5343"/>
    <w:rsid w:val="002D02F3"/>
    <w:rsid w:val="002D4B9C"/>
    <w:rsid w:val="002F76FB"/>
    <w:rsid w:val="00301172"/>
    <w:rsid w:val="003078C5"/>
    <w:rsid w:val="00314F6B"/>
    <w:rsid w:val="00327FA7"/>
    <w:rsid w:val="003344ED"/>
    <w:rsid w:val="00362229"/>
    <w:rsid w:val="0039054C"/>
    <w:rsid w:val="003B3272"/>
    <w:rsid w:val="003B4584"/>
    <w:rsid w:val="003C4D4E"/>
    <w:rsid w:val="003C7C65"/>
    <w:rsid w:val="003F4B98"/>
    <w:rsid w:val="003F739A"/>
    <w:rsid w:val="00401559"/>
    <w:rsid w:val="00406020"/>
    <w:rsid w:val="004234CA"/>
    <w:rsid w:val="00435E0C"/>
    <w:rsid w:val="00436B60"/>
    <w:rsid w:val="004437A9"/>
    <w:rsid w:val="0044566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31CB1"/>
    <w:rsid w:val="00546571"/>
    <w:rsid w:val="0055412E"/>
    <w:rsid w:val="005551ED"/>
    <w:rsid w:val="00572032"/>
    <w:rsid w:val="00591EAB"/>
    <w:rsid w:val="00593341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E2091"/>
    <w:rsid w:val="007F45EB"/>
    <w:rsid w:val="00822A89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A48BA"/>
    <w:rsid w:val="009B4994"/>
    <w:rsid w:val="009C386C"/>
    <w:rsid w:val="009D36FA"/>
    <w:rsid w:val="009E4FCA"/>
    <w:rsid w:val="009E6379"/>
    <w:rsid w:val="00A01105"/>
    <w:rsid w:val="00A235EC"/>
    <w:rsid w:val="00A57F9E"/>
    <w:rsid w:val="00A60A52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13773"/>
    <w:rsid w:val="00C206E6"/>
    <w:rsid w:val="00C52D44"/>
    <w:rsid w:val="00C6296A"/>
    <w:rsid w:val="00C71B5C"/>
    <w:rsid w:val="00C76C16"/>
    <w:rsid w:val="00C772E2"/>
    <w:rsid w:val="00C90B44"/>
    <w:rsid w:val="00C973C8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4D54"/>
    <w:rsid w:val="00DE70D3"/>
    <w:rsid w:val="00DF1752"/>
    <w:rsid w:val="00E06199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939FB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58</cp:revision>
  <dcterms:created xsi:type="dcterms:W3CDTF">2025-02-20T10:17:00Z</dcterms:created>
  <dcterms:modified xsi:type="dcterms:W3CDTF">2026-04-01T12:12:00Z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